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1B2" w:rsidRPr="001871B2" w:rsidRDefault="001871B2" w:rsidP="0018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59159 - 2017 z dnia 2017-04-05 r. </w:t>
      </w:r>
    </w:p>
    <w:p w:rsidR="001871B2" w:rsidRDefault="001871B2" w:rsidP="00187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1B2" w:rsidRPr="001871B2" w:rsidRDefault="001871B2" w:rsidP="00187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18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Morawica: </w:t>
      </w:r>
      <w:r w:rsidRPr="001871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1871B2" w:rsidRPr="001871B2" w:rsidRDefault="001871B2" w:rsidP="0018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1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1871B2" w:rsidRPr="001871B2" w:rsidRDefault="001871B2" w:rsidP="0018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1871B2" w:rsidRPr="001871B2" w:rsidRDefault="001871B2" w:rsidP="0018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1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1871B2" w:rsidRPr="001871B2" w:rsidRDefault="001871B2" w:rsidP="0018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1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871B2">
        <w:rPr>
          <w:rFonts w:ascii="Times New Roman" w:eastAsia="Times New Roman" w:hAnsi="Times New Roman" w:cs="Times New Roman"/>
          <w:sz w:val="24"/>
          <w:szCs w:val="24"/>
          <w:lang w:eastAsia="pl-PL"/>
        </w:rPr>
        <w:t>53282-2017</w:t>
      </w:r>
      <w:r w:rsidRPr="001871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1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871B2">
        <w:rPr>
          <w:rFonts w:ascii="Times New Roman" w:eastAsia="Times New Roman" w:hAnsi="Times New Roman" w:cs="Times New Roman"/>
          <w:sz w:val="24"/>
          <w:szCs w:val="24"/>
          <w:lang w:eastAsia="pl-PL"/>
        </w:rPr>
        <w:t>28/03/2017</w:t>
      </w:r>
    </w:p>
    <w:p w:rsidR="001871B2" w:rsidRPr="001871B2" w:rsidRDefault="001871B2" w:rsidP="0018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1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1871B2" w:rsidRPr="001871B2" w:rsidRDefault="001871B2" w:rsidP="0018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 Gmina Morawica, Krajowy numer identyfikacyjny 55068600000, ul. Spacerowa  7, 26-026   Morawica, woj. świętokrzyskie, państwo Polska, tel. 413 114 691, e-mail gmina@morawica.pl, faks . </w:t>
      </w:r>
      <w:r w:rsidRPr="001871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871B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871B2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www.morawica.ebip.pl</w:t>
      </w:r>
      <w:r w:rsidRPr="001871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1871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1871B2" w:rsidRPr="001871B2" w:rsidRDefault="001871B2" w:rsidP="0018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1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1871B2" w:rsidRPr="001871B2" w:rsidRDefault="001871B2" w:rsidP="0018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1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1871B2" w:rsidRPr="001871B2" w:rsidRDefault="001871B2" w:rsidP="0018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1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871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1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871B2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1871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1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871B2">
        <w:rPr>
          <w:rFonts w:ascii="Times New Roman" w:eastAsia="Times New Roman" w:hAnsi="Times New Roman" w:cs="Times New Roman"/>
          <w:sz w:val="24"/>
          <w:szCs w:val="24"/>
          <w:lang w:eastAsia="pl-PL"/>
        </w:rPr>
        <w:t>1.2)</w:t>
      </w:r>
      <w:r w:rsidRPr="001871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1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871B2">
        <w:rPr>
          <w:rFonts w:ascii="Times New Roman" w:eastAsia="Times New Roman" w:hAnsi="Times New Roman" w:cs="Times New Roman"/>
          <w:sz w:val="24"/>
          <w:szCs w:val="24"/>
          <w:lang w:eastAsia="pl-PL"/>
        </w:rPr>
        <w:t>4. Wadium wnoszone w pieniądzu należy przelać na rachunek bankowy numer 70 8493 0004 0070 0200 0185 z dopiskiem: Wadium – Kompleksowa dostawa gazu Część I zamówienia i/lub Część II zamówienia .</w:t>
      </w:r>
      <w:r w:rsidRPr="001871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1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871B2">
        <w:rPr>
          <w:rFonts w:ascii="Times New Roman" w:eastAsia="Times New Roman" w:hAnsi="Times New Roman" w:cs="Times New Roman"/>
          <w:sz w:val="24"/>
          <w:szCs w:val="24"/>
          <w:lang w:eastAsia="pl-PL"/>
        </w:rPr>
        <w:t>4. Wadium wnoszone w pieniądzu należy przelać na rachunek bankowy numer 70 8493 0004 0070 0200 0185 0029 z dopiskiem: Wadium – Kompleksowa dostawa gazu Część I zamówienia i/lub Część II zamówienia .</w:t>
      </w:r>
    </w:p>
    <w:p w:rsidR="00F21522" w:rsidRDefault="00F21522"/>
    <w:sectPr w:rsidR="00F21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75"/>
    <w:rsid w:val="001871B2"/>
    <w:rsid w:val="006E2375"/>
    <w:rsid w:val="00F2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C1095-FF19-4800-8F16-03EAD884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ewrzalka</dc:creator>
  <cp:keywords/>
  <dc:description/>
  <cp:lastModifiedBy>ewrzalka</cp:lastModifiedBy>
  <cp:revision>3</cp:revision>
  <dcterms:created xsi:type="dcterms:W3CDTF">2017-04-05T12:10:00Z</dcterms:created>
  <dcterms:modified xsi:type="dcterms:W3CDTF">2017-04-05T12:11:00Z</dcterms:modified>
</cp:coreProperties>
</file>